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color w:val="2563EB"/>
          <w:sz w:val="30"/>
          <w:szCs w:val="30"/>
        </w:rPr>
        <w:t xml:space="preserve">İŞ SAĞLIĞI VE GÜVENLİĞİ KURULU TOPLANTI TUTANAĞI</w:t>
      </w:r>
    </w:p>
    <w:p>
      <w:pPr>
        <w:spacing w:after="240"/>
      </w:pPr>
      <w:r>
        <w:rPr>
          <w:i/>
          <w:sz w:val="18"/>
          <w:szCs w:val="18"/>
        </w:rPr>
        <w:t xml:space="preserve">Bu tutanak, 6331 sayılı İş Sağlığı ve Güvenliği Kanunu'nun 22. maddesi ve İş Sağlığı ve Güvenliği Kurulları Hakkında Yönetmelik kapsamında, en az 50 çalışanı bulunan ve altı aydan fazla süren işyerlerinde kurulan İSG kurulunun olağan/olağanüstü toplantı kayıtları için kullanılır. Kararlar, üye çoğunluğuyla alınır; oyların eşitliği halinde başkanın oyu belirleyicidir.</w:t>
      </w:r>
    </w:p>
    <w:p>
      <w:pPr>
        <w:pStyle w:val="Heading1"/>
        <w:spacing w:after="160"/>
      </w:pPr>
      <w:r>
        <w:t xml:space="preserve">1. Toplantı Bilgileri</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unvanı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SGK sicil no</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Tehlike sınıfı</w:t>
            </w:r>
          </w:p>
        </w:tc>
        <w:tc>
          <w:tcPr>
            <w:tcBorders>
              <w:top w:val="single" w:sz="4" w:color="CBD5E1"/>
              <w:left w:val="single" w:sz="4" w:color="CBD5E1"/>
              <w:bottom w:val="single" w:sz="4" w:color="CBD5E1"/>
              <w:right w:val="single" w:sz="4" w:color="CBD5E1"/>
            </w:tcBorders>
            <w:tcW w:w="6000" w:type="dxa"/>
          </w:tcPr>
          <w:p>
            <w:pPr>
              <w:spacing w:after="40"/>
            </w:pPr>
            <w:r>
              <w:t xml:space="preserve">Az tehlikeli ☐   Tehlikeli ☐   Çok tehlikeli ☐</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Toplam çalışan sayısı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Toplantı no / dönem</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Toplantı türü</w:t>
            </w:r>
          </w:p>
        </w:tc>
        <w:tc>
          <w:tcPr>
            <w:tcBorders>
              <w:top w:val="single" w:sz="4" w:color="CBD5E1"/>
              <w:left w:val="single" w:sz="4" w:color="CBD5E1"/>
              <w:bottom w:val="single" w:sz="4" w:color="CBD5E1"/>
              <w:right w:val="single" w:sz="4" w:color="CBD5E1"/>
            </w:tcBorders>
            <w:tcW w:w="6000" w:type="dxa"/>
          </w:tcPr>
          <w:p>
            <w:pPr>
              <w:spacing w:after="40"/>
            </w:pPr>
            <w:r>
              <w:t xml:space="preserve">Olağan ☐      Olağanüstü ☐</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Toplantı tarihi ve saati</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Toplantı yeri</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bl>
    <w:p>
      <w:pPr>
        <w:spacing w:after="80"/>
      </w:pPr>
    </w:p>
    <w:p>
      <w:pPr>
        <w:spacing w:after="120"/>
      </w:pPr>
      <w:r>
        <w:rPr>
          <w:i/>
          <w:sz w:val="18"/>
          <w:szCs w:val="18"/>
        </w:rPr>
        <w:t xml:space="preserve">Olağan toplantı sıklığı en az: az tehlikeli işyerinde 3 ayda bir, tehlikeli işyerinde 2 ayda bir, çok tehlikeli işyerinde ayda birdir. Ölümlü/ağır kaza, meslek hastalığı veya özel bir tehlike halinde olağanüstü toplantı yapılır.</w:t>
      </w:r>
    </w:p>
    <w:p>
      <w:pPr>
        <w:pStyle w:val="Heading1"/>
        <w:spacing w:after="160"/>
      </w:pPr>
      <w:r>
        <w:t xml:space="preserve">2. Toplantıya Katılan Kurul Üyeleri</w:t>
      </w:r>
    </w:p>
    <w:tbl>
      <w:tblPr>
        <w:tblW w:w="0" w:type="auto"/>
        <w:tblLayout w:type="fixed"/>
      </w:tblPr>
      <w:tblGrid>
        <w:gridCol w:w="3400"/>
        <w:gridCol w:w="2700"/>
        <w:gridCol w:w="2100"/>
        <w:gridCol w:w="12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Üye / sıfat</w:t>
            </w:r>
          </w:p>
        </w:tc>
        <w:tc>
          <w:tcPr>
            <w:tcBorders>
              <w:top w:val="single" w:sz="4" w:color="CBD5E1"/>
              <w:left w:val="single" w:sz="4" w:color="CBD5E1"/>
              <w:bottom w:val="single" w:sz="4" w:color="CBD5E1"/>
              <w:right w:val="single" w:sz="4" w:color="CBD5E1"/>
            </w:tcBorders>
            <w:tcW w:w="2700" w:type="dxa"/>
            <w:shd w:val="clear" w:color="auto" w:fill="2563EB"/>
          </w:tcPr>
          <w:p>
            <w:pPr>
              <w:spacing w:after="40"/>
            </w:pPr>
            <w:r>
              <w:rPr>
                <w:b/>
                <w:color w:val="FFFFFF"/>
              </w:rPr>
              <w:t xml:space="preserve">Ad Soyad</w:t>
            </w:r>
          </w:p>
        </w:tc>
        <w:tc>
          <w:tcPr>
            <w:tcBorders>
              <w:top w:val="single" w:sz="4" w:color="CBD5E1"/>
              <w:left w:val="single" w:sz="4" w:color="CBD5E1"/>
              <w:bottom w:val="single" w:sz="4" w:color="CBD5E1"/>
              <w:right w:val="single" w:sz="4" w:color="CBD5E1"/>
            </w:tcBorders>
            <w:tcW w:w="2100" w:type="dxa"/>
            <w:shd w:val="clear" w:color="auto" w:fill="2563EB"/>
          </w:tcPr>
          <w:p>
            <w:pPr>
              <w:spacing w:after="40"/>
            </w:pPr>
            <w:r>
              <w:rPr>
                <w:b/>
                <w:color w:val="FFFFFF"/>
              </w:rPr>
              <w:t xml:space="preserve">Katılım</w:t>
            </w:r>
          </w:p>
        </w:tc>
        <w:tc>
          <w:tcPr>
            <w:tcBorders>
              <w:top w:val="single" w:sz="4" w:color="CBD5E1"/>
              <w:left w:val="single" w:sz="4" w:color="CBD5E1"/>
              <w:bottom w:val="single" w:sz="4" w:color="CBD5E1"/>
              <w:right w:val="single" w:sz="4" w:color="CBD5E1"/>
            </w:tcBorders>
            <w:tcW w:w="1200" w:type="dxa"/>
            <w:shd w:val="clear" w:color="auto" w:fill="2563EB"/>
          </w:tcPr>
          <w:p>
            <w:pPr>
              <w:spacing w:after="40"/>
            </w:pPr>
            <w:r>
              <w:rPr>
                <w:b/>
                <w:color w:val="FFFFFF"/>
              </w:rPr>
              <w:t xml:space="preserve">İmza</w:t>
            </w:r>
          </w:p>
        </w:tc>
      </w:tr>
      <w:tr>
        <w:tc>
          <w:tcPr>
            <w:tcBorders>
              <w:top w:val="single" w:sz="4" w:color="CBD5E1"/>
              <w:left w:val="single" w:sz="4" w:color="CBD5E1"/>
              <w:bottom w:val="single" w:sz="4" w:color="CBD5E1"/>
              <w:right w:val="single" w:sz="4" w:color="CBD5E1"/>
            </w:tcBorders>
            <w:tcW w:w="3400" w:type="dxa"/>
          </w:tcPr>
          <w:p>
            <w:pPr>
              <w:spacing w:after="40"/>
            </w:pPr>
            <w:r>
              <w:t xml:space="preserve">Kurul başkanı (işveren/vekili)</w:t>
            </w:r>
          </w:p>
        </w:tc>
        <w:tc>
          <w:tcPr>
            <w:tcBorders>
              <w:top w:val="single" w:sz="4" w:color="CBD5E1"/>
              <w:left w:val="single" w:sz="4" w:color="CBD5E1"/>
              <w:bottom w:val="single" w:sz="4" w:color="CBD5E1"/>
              <w:right w:val="single" w:sz="4" w:color="CBD5E1"/>
            </w:tcBorders>
            <w:tcW w:w="2700" w:type="dxa"/>
          </w:tcPr>
          <w:p>
            <w:pPr>
              <w:spacing w:after="40"/>
            </w:pPr>
            <w:r>
              <w:t xml:space="preserve"/>
            </w:r>
          </w:p>
        </w:tc>
        <w:tc>
          <w:tcPr>
            <w:tcBorders>
              <w:top w:val="single" w:sz="4" w:color="CBD5E1"/>
              <w:left w:val="single" w:sz="4" w:color="CBD5E1"/>
              <w:bottom w:val="single" w:sz="4" w:color="CBD5E1"/>
              <w:right w:val="single" w:sz="4" w:color="CBD5E1"/>
            </w:tcBorders>
            <w:tcW w:w="2100" w:type="dxa"/>
          </w:tcPr>
          <w:p>
            <w:pPr>
              <w:spacing w:after="40"/>
            </w:pPr>
            <w:r>
              <w:t xml:space="preserve">Katıldı ☐  Katılmadı ☐</w:t>
            </w:r>
          </w:p>
        </w:tc>
        <w:tc>
          <w:tcPr>
            <w:tcBorders>
              <w:top w:val="single" w:sz="4" w:color="CBD5E1"/>
              <w:left w:val="single" w:sz="4" w:color="CBD5E1"/>
              <w:bottom w:val="single" w:sz="4" w:color="CBD5E1"/>
              <w:right w:val="single" w:sz="4" w:color="CBD5E1"/>
            </w:tcBorders>
            <w:tcW w:w="12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tcPr>
          <w:p>
            <w:pPr>
              <w:spacing w:after="40"/>
            </w:pPr>
            <w:r>
              <w:t xml:space="preserve">İş güvenliği uzmanı (sekretarya)</w:t>
            </w:r>
          </w:p>
        </w:tc>
        <w:tc>
          <w:tcPr>
            <w:tcBorders>
              <w:top w:val="single" w:sz="4" w:color="CBD5E1"/>
              <w:left w:val="single" w:sz="4" w:color="CBD5E1"/>
              <w:bottom w:val="single" w:sz="4" w:color="CBD5E1"/>
              <w:right w:val="single" w:sz="4" w:color="CBD5E1"/>
            </w:tcBorders>
            <w:tcW w:w="2700" w:type="dxa"/>
          </w:tcPr>
          <w:p>
            <w:pPr>
              <w:spacing w:after="40"/>
            </w:pPr>
            <w:r>
              <w:t xml:space="preserve"/>
            </w:r>
          </w:p>
        </w:tc>
        <w:tc>
          <w:tcPr>
            <w:tcBorders>
              <w:top w:val="single" w:sz="4" w:color="CBD5E1"/>
              <w:left w:val="single" w:sz="4" w:color="CBD5E1"/>
              <w:bottom w:val="single" w:sz="4" w:color="CBD5E1"/>
              <w:right w:val="single" w:sz="4" w:color="CBD5E1"/>
            </w:tcBorders>
            <w:tcW w:w="2100" w:type="dxa"/>
          </w:tcPr>
          <w:p>
            <w:pPr>
              <w:spacing w:after="40"/>
            </w:pPr>
            <w:r>
              <w:t xml:space="preserve">Katıldı ☐  Katılmadı ☐</w:t>
            </w:r>
          </w:p>
        </w:tc>
        <w:tc>
          <w:tcPr>
            <w:tcBorders>
              <w:top w:val="single" w:sz="4" w:color="CBD5E1"/>
              <w:left w:val="single" w:sz="4" w:color="CBD5E1"/>
              <w:bottom w:val="single" w:sz="4" w:color="CBD5E1"/>
              <w:right w:val="single" w:sz="4" w:color="CBD5E1"/>
            </w:tcBorders>
            <w:tcW w:w="12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tcPr>
          <w:p>
            <w:pPr>
              <w:spacing w:after="40"/>
            </w:pPr>
            <w:r>
              <w:t xml:space="preserve">İşyeri hekimi</w:t>
            </w:r>
          </w:p>
        </w:tc>
        <w:tc>
          <w:tcPr>
            <w:tcBorders>
              <w:top w:val="single" w:sz="4" w:color="CBD5E1"/>
              <w:left w:val="single" w:sz="4" w:color="CBD5E1"/>
              <w:bottom w:val="single" w:sz="4" w:color="CBD5E1"/>
              <w:right w:val="single" w:sz="4" w:color="CBD5E1"/>
            </w:tcBorders>
            <w:tcW w:w="2700" w:type="dxa"/>
          </w:tcPr>
          <w:p>
            <w:pPr>
              <w:spacing w:after="40"/>
            </w:pPr>
            <w:r>
              <w:t xml:space="preserve"/>
            </w:r>
          </w:p>
        </w:tc>
        <w:tc>
          <w:tcPr>
            <w:tcBorders>
              <w:top w:val="single" w:sz="4" w:color="CBD5E1"/>
              <w:left w:val="single" w:sz="4" w:color="CBD5E1"/>
              <w:bottom w:val="single" w:sz="4" w:color="CBD5E1"/>
              <w:right w:val="single" w:sz="4" w:color="CBD5E1"/>
            </w:tcBorders>
            <w:tcW w:w="2100" w:type="dxa"/>
          </w:tcPr>
          <w:p>
            <w:pPr>
              <w:spacing w:after="40"/>
            </w:pPr>
            <w:r>
              <w:t xml:space="preserve">Katıldı ☐  Katılmadı ☐</w:t>
            </w:r>
          </w:p>
        </w:tc>
        <w:tc>
          <w:tcPr>
            <w:tcBorders>
              <w:top w:val="single" w:sz="4" w:color="CBD5E1"/>
              <w:left w:val="single" w:sz="4" w:color="CBD5E1"/>
              <w:bottom w:val="single" w:sz="4" w:color="CBD5E1"/>
              <w:right w:val="single" w:sz="4" w:color="CBD5E1"/>
            </w:tcBorders>
            <w:tcW w:w="12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tcPr>
          <w:p>
            <w:pPr>
              <w:spacing w:after="40"/>
            </w:pPr>
            <w:r>
              <w:t xml:space="preserve">İnsan kaynakları sorumlusu</w:t>
            </w:r>
          </w:p>
        </w:tc>
        <w:tc>
          <w:tcPr>
            <w:tcBorders>
              <w:top w:val="single" w:sz="4" w:color="CBD5E1"/>
              <w:left w:val="single" w:sz="4" w:color="CBD5E1"/>
              <w:bottom w:val="single" w:sz="4" w:color="CBD5E1"/>
              <w:right w:val="single" w:sz="4" w:color="CBD5E1"/>
            </w:tcBorders>
            <w:tcW w:w="2700" w:type="dxa"/>
          </w:tcPr>
          <w:p>
            <w:pPr>
              <w:spacing w:after="40"/>
            </w:pPr>
            <w:r>
              <w:t xml:space="preserve"/>
            </w:r>
          </w:p>
        </w:tc>
        <w:tc>
          <w:tcPr>
            <w:tcBorders>
              <w:top w:val="single" w:sz="4" w:color="CBD5E1"/>
              <w:left w:val="single" w:sz="4" w:color="CBD5E1"/>
              <w:bottom w:val="single" w:sz="4" w:color="CBD5E1"/>
              <w:right w:val="single" w:sz="4" w:color="CBD5E1"/>
            </w:tcBorders>
            <w:tcW w:w="2100" w:type="dxa"/>
          </w:tcPr>
          <w:p>
            <w:pPr>
              <w:spacing w:after="40"/>
            </w:pPr>
            <w:r>
              <w:t xml:space="preserve">Katıldı ☐  Katılmadı ☐</w:t>
            </w:r>
          </w:p>
        </w:tc>
        <w:tc>
          <w:tcPr>
            <w:tcBorders>
              <w:top w:val="single" w:sz="4" w:color="CBD5E1"/>
              <w:left w:val="single" w:sz="4" w:color="CBD5E1"/>
              <w:bottom w:val="single" w:sz="4" w:color="CBD5E1"/>
              <w:right w:val="single" w:sz="4" w:color="CBD5E1"/>
            </w:tcBorders>
            <w:tcW w:w="12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tcPr>
          <w:p>
            <w:pPr>
              <w:spacing w:after="40"/>
            </w:pPr>
            <w:r>
              <w:t xml:space="preserve">Sivil savunma uzmanı (varsa)</w:t>
            </w:r>
          </w:p>
        </w:tc>
        <w:tc>
          <w:tcPr>
            <w:tcBorders>
              <w:top w:val="single" w:sz="4" w:color="CBD5E1"/>
              <w:left w:val="single" w:sz="4" w:color="CBD5E1"/>
              <w:bottom w:val="single" w:sz="4" w:color="CBD5E1"/>
              <w:right w:val="single" w:sz="4" w:color="CBD5E1"/>
            </w:tcBorders>
            <w:tcW w:w="2700" w:type="dxa"/>
          </w:tcPr>
          <w:p>
            <w:pPr>
              <w:spacing w:after="40"/>
            </w:pPr>
            <w:r>
              <w:t xml:space="preserve"/>
            </w:r>
          </w:p>
        </w:tc>
        <w:tc>
          <w:tcPr>
            <w:tcBorders>
              <w:top w:val="single" w:sz="4" w:color="CBD5E1"/>
              <w:left w:val="single" w:sz="4" w:color="CBD5E1"/>
              <w:bottom w:val="single" w:sz="4" w:color="CBD5E1"/>
              <w:right w:val="single" w:sz="4" w:color="CBD5E1"/>
            </w:tcBorders>
            <w:tcW w:w="2100" w:type="dxa"/>
          </w:tcPr>
          <w:p>
            <w:pPr>
              <w:spacing w:after="40"/>
            </w:pPr>
            <w:r>
              <w:t xml:space="preserve">Katıldı ☐  Katılmadı ☐</w:t>
            </w:r>
          </w:p>
        </w:tc>
        <w:tc>
          <w:tcPr>
            <w:tcBorders>
              <w:top w:val="single" w:sz="4" w:color="CBD5E1"/>
              <w:left w:val="single" w:sz="4" w:color="CBD5E1"/>
              <w:bottom w:val="single" w:sz="4" w:color="CBD5E1"/>
              <w:right w:val="single" w:sz="4" w:color="CBD5E1"/>
            </w:tcBorders>
            <w:tcW w:w="12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tcPr>
          <w:p>
            <w:pPr>
              <w:spacing w:after="40"/>
            </w:pPr>
            <w:r>
              <w:t xml:space="preserve">Formen / ustabaşı (varsa)</w:t>
            </w:r>
          </w:p>
        </w:tc>
        <w:tc>
          <w:tcPr>
            <w:tcBorders>
              <w:top w:val="single" w:sz="4" w:color="CBD5E1"/>
              <w:left w:val="single" w:sz="4" w:color="CBD5E1"/>
              <w:bottom w:val="single" w:sz="4" w:color="CBD5E1"/>
              <w:right w:val="single" w:sz="4" w:color="CBD5E1"/>
            </w:tcBorders>
            <w:tcW w:w="2700" w:type="dxa"/>
          </w:tcPr>
          <w:p>
            <w:pPr>
              <w:spacing w:after="40"/>
            </w:pPr>
            <w:r>
              <w:t xml:space="preserve"/>
            </w:r>
          </w:p>
        </w:tc>
        <w:tc>
          <w:tcPr>
            <w:tcBorders>
              <w:top w:val="single" w:sz="4" w:color="CBD5E1"/>
              <w:left w:val="single" w:sz="4" w:color="CBD5E1"/>
              <w:bottom w:val="single" w:sz="4" w:color="CBD5E1"/>
              <w:right w:val="single" w:sz="4" w:color="CBD5E1"/>
            </w:tcBorders>
            <w:tcW w:w="2100" w:type="dxa"/>
          </w:tcPr>
          <w:p>
            <w:pPr>
              <w:spacing w:after="40"/>
            </w:pPr>
            <w:r>
              <w:t xml:space="preserve">Katıldı ☐  Katılmadı ☐</w:t>
            </w:r>
          </w:p>
        </w:tc>
        <w:tc>
          <w:tcPr>
            <w:tcBorders>
              <w:top w:val="single" w:sz="4" w:color="CBD5E1"/>
              <w:left w:val="single" w:sz="4" w:color="CBD5E1"/>
              <w:bottom w:val="single" w:sz="4" w:color="CBD5E1"/>
              <w:right w:val="single" w:sz="4" w:color="CBD5E1"/>
            </w:tcBorders>
            <w:tcW w:w="12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tcPr>
          <w:p>
            <w:pPr>
              <w:spacing w:after="40"/>
            </w:pPr>
            <w:r>
              <w:t xml:space="preserve">Çalışan temsilcisi / baş temsilci</w:t>
            </w:r>
          </w:p>
        </w:tc>
        <w:tc>
          <w:tcPr>
            <w:tcBorders>
              <w:top w:val="single" w:sz="4" w:color="CBD5E1"/>
              <w:left w:val="single" w:sz="4" w:color="CBD5E1"/>
              <w:bottom w:val="single" w:sz="4" w:color="CBD5E1"/>
              <w:right w:val="single" w:sz="4" w:color="CBD5E1"/>
            </w:tcBorders>
            <w:tcW w:w="2700" w:type="dxa"/>
          </w:tcPr>
          <w:p>
            <w:pPr>
              <w:spacing w:after="40"/>
            </w:pPr>
            <w:r>
              <w:t xml:space="preserve"/>
            </w:r>
          </w:p>
        </w:tc>
        <w:tc>
          <w:tcPr>
            <w:tcBorders>
              <w:top w:val="single" w:sz="4" w:color="CBD5E1"/>
              <w:left w:val="single" w:sz="4" w:color="CBD5E1"/>
              <w:bottom w:val="single" w:sz="4" w:color="CBD5E1"/>
              <w:right w:val="single" w:sz="4" w:color="CBD5E1"/>
            </w:tcBorders>
            <w:tcW w:w="2100" w:type="dxa"/>
          </w:tcPr>
          <w:p>
            <w:pPr>
              <w:spacing w:after="40"/>
            </w:pPr>
            <w:r>
              <w:t xml:space="preserve">Katıldı ☐  Katılmadı ☐</w:t>
            </w:r>
          </w:p>
        </w:tc>
        <w:tc>
          <w:tcPr>
            <w:tcBorders>
              <w:top w:val="single" w:sz="4" w:color="CBD5E1"/>
              <w:left w:val="single" w:sz="4" w:color="CBD5E1"/>
              <w:bottom w:val="single" w:sz="4" w:color="CBD5E1"/>
              <w:right w:val="single" w:sz="4" w:color="CBD5E1"/>
            </w:tcBorders>
            <w:tcW w:w="12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tcPr>
          <w:p>
            <w:pPr>
              <w:spacing w:after="40"/>
            </w:pPr>
            <w:r>
              <w:t xml:space="preserve">Destek elemanı</w:t>
            </w:r>
          </w:p>
        </w:tc>
        <w:tc>
          <w:tcPr>
            <w:tcBorders>
              <w:top w:val="single" w:sz="4" w:color="CBD5E1"/>
              <w:left w:val="single" w:sz="4" w:color="CBD5E1"/>
              <w:bottom w:val="single" w:sz="4" w:color="CBD5E1"/>
              <w:right w:val="single" w:sz="4" w:color="CBD5E1"/>
            </w:tcBorders>
            <w:tcW w:w="2700" w:type="dxa"/>
          </w:tcPr>
          <w:p>
            <w:pPr>
              <w:spacing w:after="40"/>
            </w:pPr>
            <w:r>
              <w:t xml:space="preserve"/>
            </w:r>
          </w:p>
        </w:tc>
        <w:tc>
          <w:tcPr>
            <w:tcBorders>
              <w:top w:val="single" w:sz="4" w:color="CBD5E1"/>
              <w:left w:val="single" w:sz="4" w:color="CBD5E1"/>
              <w:bottom w:val="single" w:sz="4" w:color="CBD5E1"/>
              <w:right w:val="single" w:sz="4" w:color="CBD5E1"/>
            </w:tcBorders>
            <w:tcW w:w="2100" w:type="dxa"/>
          </w:tcPr>
          <w:p>
            <w:pPr>
              <w:spacing w:after="40"/>
            </w:pPr>
            <w:r>
              <w:t xml:space="preserve">Katıldı ☐  Katılmadı ☐</w:t>
            </w:r>
          </w:p>
        </w:tc>
        <w:tc>
          <w:tcPr>
            <w:tcBorders>
              <w:top w:val="single" w:sz="4" w:color="CBD5E1"/>
              <w:left w:val="single" w:sz="4" w:color="CBD5E1"/>
              <w:bottom w:val="single" w:sz="4" w:color="CBD5E1"/>
              <w:right w:val="single" w:sz="4" w:color="CBD5E1"/>
            </w:tcBorders>
            <w:tcW w:w="1200" w:type="dxa"/>
          </w:tcPr>
          <w:p>
            <w:pPr>
              <w:spacing w:after="40"/>
            </w:pPr>
            <w:r>
              <w:t xml:space="preserve"/>
            </w:r>
          </w:p>
        </w:tc>
      </w:tr>
    </w:tbl>
    <w:p>
      <w:pPr>
        <w:spacing w:after="80"/>
      </w:pPr>
    </w:p>
    <w:p>
      <w:pPr>
        <w:spacing w:after="120"/>
      </w:pPr>
      <w:r>
        <w:rPr>
          <w:sz w:val="18"/>
          <w:szCs w:val="18"/>
        </w:rPr>
        <w:t xml:space="preserve">Toplantı yeter sayısı sağlandı mı?  Evet ☐   Hayır ☐</w:t>
      </w:r>
    </w:p>
    <w:p>
      <w:pPr>
        <w:pStyle w:val="Heading1"/>
        <w:spacing w:after="160"/>
      </w:pPr>
      <w:r>
        <w:t xml:space="preserve">3. Gündem</w:t>
      </w:r>
    </w:p>
    <w:p>
      <w:pPr>
        <w:spacing w:after="120"/>
      </w:pPr>
      <w:r>
        <w:rPr>
          <w:i/>
          <w:sz w:val="18"/>
          <w:szCs w:val="18"/>
        </w:rPr>
        <w:t xml:space="preserve">Bir önceki tutanak kararlarının takibi, dönem içindeki kaza/ramak kala/meslek hastalığı kayıtları, risk değerlendirmesi güncellemeleri, eğitim planı, saha denetim bulguları ve diğer gündem maddeleri.</w:t>
      </w:r>
    </w:p>
    <w:p>
      <w:pPr>
        <w:spacing w:after="120"/>
      </w:pPr>
      <w:r>
        <w:t xml:space="preserve">1.  ________________________________________</w:t>
      </w:r>
    </w:p>
    <w:p>
      <w:pPr>
        <w:spacing w:after="120"/>
      </w:pPr>
      <w:r>
        <w:t xml:space="preserve">2.  ________________________________________</w:t>
      </w:r>
    </w:p>
    <w:p>
      <w:pPr>
        <w:spacing w:after="120"/>
      </w:pPr>
      <w:r>
        <w:t xml:space="preserve">3.  ________________________________________</w:t>
      </w:r>
    </w:p>
    <w:p>
      <w:pPr>
        <w:spacing w:after="120"/>
      </w:pPr>
      <w:r>
        <w:t xml:space="preserve">4.  ________________________________________</w:t>
      </w:r>
    </w:p>
    <w:p>
      <w:pPr>
        <w:spacing w:after="120"/>
      </w:pPr>
      <w:r>
        <w:t xml:space="preserve">5.  ________________________________________</w:t>
      </w:r>
    </w:p>
    <w:p>
      <w:pPr>
        <w:pStyle w:val="Heading1"/>
        <w:spacing w:after="160"/>
      </w:pPr>
      <w:r>
        <w:t xml:space="preserve">4. Görüşmeler ve Değerlendirme</w:t>
      </w:r>
    </w:p>
    <w:p>
      <w:pPr>
        <w:spacing w:after="120"/>
      </w:pPr>
      <w:r>
        <w:rPr>
          <w:i/>
          <w:sz w:val="18"/>
          <w:szCs w:val="18"/>
        </w:rPr>
        <w:t xml:space="preserve">Her gündem maddesi için yapılan görüşme özeti, üyelerin görüş ve önerileri.</w:t>
      </w:r>
    </w:p>
    <w:p>
      <w:pPr>
        <w:spacing w:after="120"/>
      </w:pPr>
      <w:r>
        <w:t xml:space="preserve">________________________________________</w:t>
      </w:r>
    </w:p>
    <w:p>
      <w:pPr>
        <w:spacing w:after="120"/>
      </w:pPr>
      <w:r>
        <w:t xml:space="preserve">________________________________________</w:t>
      </w:r>
    </w:p>
    <w:p>
      <w:pPr>
        <w:spacing w:after="120"/>
      </w:pPr>
      <w:r>
        <w:t xml:space="preserve">________________________________________</w:t>
      </w:r>
    </w:p>
    <w:p>
      <w:pPr>
        <w:spacing w:after="120"/>
      </w:pPr>
      <w:r>
        <w:t xml:space="preserve">________________________________________</w:t>
      </w:r>
    </w:p>
    <w:p>
      <w:pPr>
        <w:pStyle w:val="Heading1"/>
        <w:spacing w:after="160"/>
      </w:pPr>
      <w:r>
        <w:t xml:space="preserve">5. Alınan Kararlar ve Faaliyet Planı</w:t>
      </w:r>
    </w:p>
    <w:p>
      <w:pPr>
        <w:spacing w:after="120"/>
      </w:pPr>
      <w:r>
        <w:rPr>
          <w:i/>
          <w:sz w:val="18"/>
          <w:szCs w:val="18"/>
        </w:rPr>
        <w:t xml:space="preserve">Kurul kararları mevzuata uygun olduğu sürece işveren tarafından uygulanmak zorundadır; tavsiye niteliğinde değildir.</w:t>
      </w:r>
    </w:p>
    <w:tbl>
      <w:tblPr>
        <w:tblW w:w="0" w:type="auto"/>
        <w:tblLayout w:type="fixed"/>
      </w:tblPr>
      <w:tblGrid>
        <w:gridCol w:w="600"/>
        <w:gridCol w:w="4000"/>
        <w:gridCol w:w="1900"/>
        <w:gridCol w:w="1500"/>
        <w:gridCol w:w="1500"/>
      </w:tblGrid>
      <w:tr>
        <w:tc>
          <w:tcPr>
            <w:tcBorders>
              <w:top w:val="single" w:sz="4" w:color="CBD5E1"/>
              <w:left w:val="single" w:sz="4" w:color="CBD5E1"/>
              <w:bottom w:val="single" w:sz="4" w:color="CBD5E1"/>
              <w:right w:val="single" w:sz="4" w:color="CBD5E1"/>
            </w:tcBorders>
            <w:tcW w:w="600" w:type="dxa"/>
            <w:shd w:val="clear" w:color="auto" w:fill="2563EB"/>
          </w:tcPr>
          <w:p>
            <w:pPr>
              <w:spacing w:after="40"/>
            </w:pPr>
            <w:r>
              <w:rPr>
                <w:b/>
                <w:color w:val="FFFFFF"/>
              </w:rPr>
              <w:t xml:space="preserve">No</w:t>
            </w:r>
          </w:p>
        </w:tc>
        <w:tc>
          <w:tcPr>
            <w:tcBorders>
              <w:top w:val="single" w:sz="4" w:color="CBD5E1"/>
              <w:left w:val="single" w:sz="4" w:color="CBD5E1"/>
              <w:bottom w:val="single" w:sz="4" w:color="CBD5E1"/>
              <w:right w:val="single" w:sz="4" w:color="CBD5E1"/>
            </w:tcBorders>
            <w:tcW w:w="4000" w:type="dxa"/>
            <w:shd w:val="clear" w:color="auto" w:fill="2563EB"/>
          </w:tcPr>
          <w:p>
            <w:pPr>
              <w:spacing w:after="40"/>
            </w:pPr>
            <w:r>
              <w:rPr>
                <w:b/>
                <w:color w:val="FFFFFF"/>
              </w:rPr>
              <w:t xml:space="preserve">Karar / faaliyet</w:t>
            </w:r>
          </w:p>
        </w:tc>
        <w:tc>
          <w:tcPr>
            <w:tcBorders>
              <w:top w:val="single" w:sz="4" w:color="CBD5E1"/>
              <w:left w:val="single" w:sz="4" w:color="CBD5E1"/>
              <w:bottom w:val="single" w:sz="4" w:color="CBD5E1"/>
              <w:right w:val="single" w:sz="4" w:color="CBD5E1"/>
            </w:tcBorders>
            <w:tcW w:w="1900" w:type="dxa"/>
            <w:shd w:val="clear" w:color="auto" w:fill="2563EB"/>
          </w:tcPr>
          <w:p>
            <w:pPr>
              <w:spacing w:after="40"/>
            </w:pPr>
            <w:r>
              <w:rPr>
                <w:b/>
                <w:color w:val="FFFFFF"/>
              </w:rPr>
              <w:t xml:space="preserve">Sorumlu</w:t>
            </w:r>
          </w:p>
        </w:tc>
        <w:tc>
          <w:tcPr>
            <w:tcBorders>
              <w:top w:val="single" w:sz="4" w:color="CBD5E1"/>
              <w:left w:val="single" w:sz="4" w:color="CBD5E1"/>
              <w:bottom w:val="single" w:sz="4" w:color="CBD5E1"/>
              <w:right w:val="single" w:sz="4" w:color="CBD5E1"/>
            </w:tcBorders>
            <w:tcW w:w="1500" w:type="dxa"/>
            <w:shd w:val="clear" w:color="auto" w:fill="2563EB"/>
          </w:tcPr>
          <w:p>
            <w:pPr>
              <w:spacing w:after="40"/>
            </w:pPr>
            <w:r>
              <w:rPr>
                <w:b/>
                <w:color w:val="FFFFFF"/>
              </w:rPr>
              <w:t xml:space="preserve">Termin</w:t>
            </w:r>
          </w:p>
        </w:tc>
        <w:tc>
          <w:tcPr>
            <w:tcBorders>
              <w:top w:val="single" w:sz="4" w:color="CBD5E1"/>
              <w:left w:val="single" w:sz="4" w:color="CBD5E1"/>
              <w:bottom w:val="single" w:sz="4" w:color="CBD5E1"/>
              <w:right w:val="single" w:sz="4" w:color="CBD5E1"/>
            </w:tcBorders>
            <w:tcW w:w="1500" w:type="dxa"/>
            <w:shd w:val="clear" w:color="auto" w:fill="2563EB"/>
          </w:tcPr>
          <w:p>
            <w:pPr>
              <w:spacing w:after="40"/>
            </w:pPr>
            <w:r>
              <w:rPr>
                <w:b/>
                <w:color w:val="FFFFFF"/>
              </w:rPr>
              <w:t xml:space="preserve">Durum</w:t>
            </w:r>
          </w:p>
        </w:tc>
      </w:tr>
      <w:tr>
        <w:tc>
          <w:tcPr>
            <w:tcBorders>
              <w:top w:val="single" w:sz="4" w:color="CBD5E1"/>
              <w:left w:val="single" w:sz="4" w:color="CBD5E1"/>
              <w:bottom w:val="single" w:sz="4" w:color="CBD5E1"/>
              <w:right w:val="single" w:sz="4" w:color="CBD5E1"/>
            </w:tcBorders>
            <w:tcW w:w="600" w:type="dxa"/>
          </w:tcPr>
          <w:p>
            <w:pPr>
              <w:spacing w:after="40"/>
            </w:pPr>
            <w:r>
              <w:t xml:space="preserve">1</w:t>
            </w:r>
          </w:p>
        </w:tc>
        <w:tc>
          <w:tcPr>
            <w:tcBorders>
              <w:top w:val="single" w:sz="4" w:color="CBD5E1"/>
              <w:left w:val="single" w:sz="4" w:color="CBD5E1"/>
              <w:bottom w:val="single" w:sz="4" w:color="CBD5E1"/>
              <w:right w:val="single" w:sz="4" w:color="CBD5E1"/>
            </w:tcBorders>
            <w:tcW w:w="4000" w:type="dxa"/>
          </w:tcPr>
          <w:p>
            <w:pPr>
              <w:spacing w:after="40"/>
            </w:pPr>
            <w:r>
              <w:t xml:space="preserve"/>
            </w:r>
          </w:p>
        </w:tc>
        <w:tc>
          <w:tcPr>
            <w:tcBorders>
              <w:top w:val="single" w:sz="4" w:color="CBD5E1"/>
              <w:left w:val="single" w:sz="4" w:color="CBD5E1"/>
              <w:bottom w:val="single" w:sz="4" w:color="CBD5E1"/>
              <w:right w:val="single" w:sz="4" w:color="CBD5E1"/>
            </w:tcBorders>
            <w:tcW w:w="1900" w:type="dxa"/>
          </w:tcPr>
          <w:p>
            <w:pPr>
              <w:spacing w:after="40"/>
            </w:pPr>
            <w:r>
              <w:t xml:space="preserve"/>
            </w:r>
          </w:p>
        </w:tc>
        <w:tc>
          <w:tcPr>
            <w:tcBorders>
              <w:top w:val="single" w:sz="4" w:color="CBD5E1"/>
              <w:left w:val="single" w:sz="4" w:color="CBD5E1"/>
              <w:bottom w:val="single" w:sz="4" w:color="CBD5E1"/>
              <w:right w:val="single" w:sz="4" w:color="CBD5E1"/>
            </w:tcBorders>
            <w:tcW w:w="1500" w:type="dxa"/>
          </w:tcPr>
          <w:p>
            <w:pPr>
              <w:spacing w:after="40"/>
            </w:pPr>
            <w:r>
              <w:t xml:space="preserve"/>
            </w:r>
          </w:p>
        </w:tc>
        <w:tc>
          <w:tcPr>
            <w:tcBorders>
              <w:top w:val="single" w:sz="4" w:color="CBD5E1"/>
              <w:left w:val="single" w:sz="4" w:color="CBD5E1"/>
              <w:bottom w:val="single" w:sz="4" w:color="CBD5E1"/>
              <w:right w:val="single" w:sz="4" w:color="CBD5E1"/>
            </w:tcBorders>
            <w:tcW w:w="1500" w:type="dxa"/>
          </w:tcPr>
          <w:p>
            <w:pPr>
              <w:spacing w:after="40"/>
            </w:pPr>
            <w:r>
              <w:t xml:space="preserve">Açık ☐  Kapalı ☐</w:t>
            </w:r>
          </w:p>
        </w:tc>
      </w:tr>
      <w:tr>
        <w:tc>
          <w:tcPr>
            <w:tcBorders>
              <w:top w:val="single" w:sz="4" w:color="CBD5E1"/>
              <w:left w:val="single" w:sz="4" w:color="CBD5E1"/>
              <w:bottom w:val="single" w:sz="4" w:color="CBD5E1"/>
              <w:right w:val="single" w:sz="4" w:color="CBD5E1"/>
            </w:tcBorders>
            <w:tcW w:w="600" w:type="dxa"/>
          </w:tcPr>
          <w:p>
            <w:pPr>
              <w:spacing w:after="40"/>
            </w:pPr>
            <w:r>
              <w:t xml:space="preserve">2</w:t>
            </w:r>
          </w:p>
        </w:tc>
        <w:tc>
          <w:tcPr>
            <w:tcBorders>
              <w:top w:val="single" w:sz="4" w:color="CBD5E1"/>
              <w:left w:val="single" w:sz="4" w:color="CBD5E1"/>
              <w:bottom w:val="single" w:sz="4" w:color="CBD5E1"/>
              <w:right w:val="single" w:sz="4" w:color="CBD5E1"/>
            </w:tcBorders>
            <w:tcW w:w="4000" w:type="dxa"/>
          </w:tcPr>
          <w:p>
            <w:pPr>
              <w:spacing w:after="40"/>
            </w:pPr>
            <w:r>
              <w:t xml:space="preserve"/>
            </w:r>
          </w:p>
        </w:tc>
        <w:tc>
          <w:tcPr>
            <w:tcBorders>
              <w:top w:val="single" w:sz="4" w:color="CBD5E1"/>
              <w:left w:val="single" w:sz="4" w:color="CBD5E1"/>
              <w:bottom w:val="single" w:sz="4" w:color="CBD5E1"/>
              <w:right w:val="single" w:sz="4" w:color="CBD5E1"/>
            </w:tcBorders>
            <w:tcW w:w="1900" w:type="dxa"/>
          </w:tcPr>
          <w:p>
            <w:pPr>
              <w:spacing w:after="40"/>
            </w:pPr>
            <w:r>
              <w:t xml:space="preserve"/>
            </w:r>
          </w:p>
        </w:tc>
        <w:tc>
          <w:tcPr>
            <w:tcBorders>
              <w:top w:val="single" w:sz="4" w:color="CBD5E1"/>
              <w:left w:val="single" w:sz="4" w:color="CBD5E1"/>
              <w:bottom w:val="single" w:sz="4" w:color="CBD5E1"/>
              <w:right w:val="single" w:sz="4" w:color="CBD5E1"/>
            </w:tcBorders>
            <w:tcW w:w="1500" w:type="dxa"/>
          </w:tcPr>
          <w:p>
            <w:pPr>
              <w:spacing w:after="40"/>
            </w:pPr>
            <w:r>
              <w:t xml:space="preserve"/>
            </w:r>
          </w:p>
        </w:tc>
        <w:tc>
          <w:tcPr>
            <w:tcBorders>
              <w:top w:val="single" w:sz="4" w:color="CBD5E1"/>
              <w:left w:val="single" w:sz="4" w:color="CBD5E1"/>
              <w:bottom w:val="single" w:sz="4" w:color="CBD5E1"/>
              <w:right w:val="single" w:sz="4" w:color="CBD5E1"/>
            </w:tcBorders>
            <w:tcW w:w="1500" w:type="dxa"/>
          </w:tcPr>
          <w:p>
            <w:pPr>
              <w:spacing w:after="40"/>
            </w:pPr>
            <w:r>
              <w:t xml:space="preserve">Açık ☐  Kapalı ☐</w:t>
            </w:r>
          </w:p>
        </w:tc>
      </w:tr>
      <w:tr>
        <w:tc>
          <w:tcPr>
            <w:tcBorders>
              <w:top w:val="single" w:sz="4" w:color="CBD5E1"/>
              <w:left w:val="single" w:sz="4" w:color="CBD5E1"/>
              <w:bottom w:val="single" w:sz="4" w:color="CBD5E1"/>
              <w:right w:val="single" w:sz="4" w:color="CBD5E1"/>
            </w:tcBorders>
            <w:tcW w:w="600" w:type="dxa"/>
          </w:tcPr>
          <w:p>
            <w:pPr>
              <w:spacing w:after="40"/>
            </w:pPr>
            <w:r>
              <w:t xml:space="preserve">3</w:t>
            </w:r>
          </w:p>
        </w:tc>
        <w:tc>
          <w:tcPr>
            <w:tcBorders>
              <w:top w:val="single" w:sz="4" w:color="CBD5E1"/>
              <w:left w:val="single" w:sz="4" w:color="CBD5E1"/>
              <w:bottom w:val="single" w:sz="4" w:color="CBD5E1"/>
              <w:right w:val="single" w:sz="4" w:color="CBD5E1"/>
            </w:tcBorders>
            <w:tcW w:w="4000" w:type="dxa"/>
          </w:tcPr>
          <w:p>
            <w:pPr>
              <w:spacing w:after="40"/>
            </w:pPr>
            <w:r>
              <w:t xml:space="preserve"/>
            </w:r>
          </w:p>
        </w:tc>
        <w:tc>
          <w:tcPr>
            <w:tcBorders>
              <w:top w:val="single" w:sz="4" w:color="CBD5E1"/>
              <w:left w:val="single" w:sz="4" w:color="CBD5E1"/>
              <w:bottom w:val="single" w:sz="4" w:color="CBD5E1"/>
              <w:right w:val="single" w:sz="4" w:color="CBD5E1"/>
            </w:tcBorders>
            <w:tcW w:w="1900" w:type="dxa"/>
          </w:tcPr>
          <w:p>
            <w:pPr>
              <w:spacing w:after="40"/>
            </w:pPr>
            <w:r>
              <w:t xml:space="preserve"/>
            </w:r>
          </w:p>
        </w:tc>
        <w:tc>
          <w:tcPr>
            <w:tcBorders>
              <w:top w:val="single" w:sz="4" w:color="CBD5E1"/>
              <w:left w:val="single" w:sz="4" w:color="CBD5E1"/>
              <w:bottom w:val="single" w:sz="4" w:color="CBD5E1"/>
              <w:right w:val="single" w:sz="4" w:color="CBD5E1"/>
            </w:tcBorders>
            <w:tcW w:w="1500" w:type="dxa"/>
          </w:tcPr>
          <w:p>
            <w:pPr>
              <w:spacing w:after="40"/>
            </w:pPr>
            <w:r>
              <w:t xml:space="preserve"/>
            </w:r>
          </w:p>
        </w:tc>
        <w:tc>
          <w:tcPr>
            <w:tcBorders>
              <w:top w:val="single" w:sz="4" w:color="CBD5E1"/>
              <w:left w:val="single" w:sz="4" w:color="CBD5E1"/>
              <w:bottom w:val="single" w:sz="4" w:color="CBD5E1"/>
              <w:right w:val="single" w:sz="4" w:color="CBD5E1"/>
            </w:tcBorders>
            <w:tcW w:w="1500" w:type="dxa"/>
          </w:tcPr>
          <w:p>
            <w:pPr>
              <w:spacing w:after="40"/>
            </w:pPr>
            <w:r>
              <w:t xml:space="preserve">Açık ☐  Kapalı ☐</w:t>
            </w:r>
          </w:p>
        </w:tc>
      </w:tr>
      <w:tr>
        <w:tc>
          <w:tcPr>
            <w:tcBorders>
              <w:top w:val="single" w:sz="4" w:color="CBD5E1"/>
              <w:left w:val="single" w:sz="4" w:color="CBD5E1"/>
              <w:bottom w:val="single" w:sz="4" w:color="CBD5E1"/>
              <w:right w:val="single" w:sz="4" w:color="CBD5E1"/>
            </w:tcBorders>
            <w:tcW w:w="600" w:type="dxa"/>
          </w:tcPr>
          <w:p>
            <w:pPr>
              <w:spacing w:after="40"/>
            </w:pPr>
            <w:r>
              <w:t xml:space="preserve">4</w:t>
            </w:r>
          </w:p>
        </w:tc>
        <w:tc>
          <w:tcPr>
            <w:tcBorders>
              <w:top w:val="single" w:sz="4" w:color="CBD5E1"/>
              <w:left w:val="single" w:sz="4" w:color="CBD5E1"/>
              <w:bottom w:val="single" w:sz="4" w:color="CBD5E1"/>
              <w:right w:val="single" w:sz="4" w:color="CBD5E1"/>
            </w:tcBorders>
            <w:tcW w:w="4000" w:type="dxa"/>
          </w:tcPr>
          <w:p>
            <w:pPr>
              <w:spacing w:after="40"/>
            </w:pPr>
            <w:r>
              <w:t xml:space="preserve"/>
            </w:r>
          </w:p>
        </w:tc>
        <w:tc>
          <w:tcPr>
            <w:tcBorders>
              <w:top w:val="single" w:sz="4" w:color="CBD5E1"/>
              <w:left w:val="single" w:sz="4" w:color="CBD5E1"/>
              <w:bottom w:val="single" w:sz="4" w:color="CBD5E1"/>
              <w:right w:val="single" w:sz="4" w:color="CBD5E1"/>
            </w:tcBorders>
            <w:tcW w:w="1900" w:type="dxa"/>
          </w:tcPr>
          <w:p>
            <w:pPr>
              <w:spacing w:after="40"/>
            </w:pPr>
            <w:r>
              <w:t xml:space="preserve"/>
            </w:r>
          </w:p>
        </w:tc>
        <w:tc>
          <w:tcPr>
            <w:tcBorders>
              <w:top w:val="single" w:sz="4" w:color="CBD5E1"/>
              <w:left w:val="single" w:sz="4" w:color="CBD5E1"/>
              <w:bottom w:val="single" w:sz="4" w:color="CBD5E1"/>
              <w:right w:val="single" w:sz="4" w:color="CBD5E1"/>
            </w:tcBorders>
            <w:tcW w:w="1500" w:type="dxa"/>
          </w:tcPr>
          <w:p>
            <w:pPr>
              <w:spacing w:after="40"/>
            </w:pPr>
            <w:r>
              <w:t xml:space="preserve"/>
            </w:r>
          </w:p>
        </w:tc>
        <w:tc>
          <w:tcPr>
            <w:tcBorders>
              <w:top w:val="single" w:sz="4" w:color="CBD5E1"/>
              <w:left w:val="single" w:sz="4" w:color="CBD5E1"/>
              <w:bottom w:val="single" w:sz="4" w:color="CBD5E1"/>
              <w:right w:val="single" w:sz="4" w:color="CBD5E1"/>
            </w:tcBorders>
            <w:tcW w:w="1500" w:type="dxa"/>
          </w:tcPr>
          <w:p>
            <w:pPr>
              <w:spacing w:after="40"/>
            </w:pPr>
            <w:r>
              <w:t xml:space="preserve">Açık ☐  Kapalı ☐</w:t>
            </w:r>
          </w:p>
        </w:tc>
      </w:tr>
    </w:tbl>
    <w:p>
      <w:pPr>
        <w:spacing w:after="80"/>
      </w:pPr>
    </w:p>
    <w:p>
      <w:pPr>
        <w:pStyle w:val="Heading1"/>
        <w:spacing w:after="160"/>
      </w:pPr>
      <w:r>
        <w:t xml:space="preserve">6. Bir Sonraki Toplantı</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Planlanan tarih</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Öne çıkan izlenecek konular</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bl>
    <w:p>
      <w:pPr>
        <w:spacing w:after="80"/>
      </w:pPr>
    </w:p>
    <w:p>
      <w:pPr>
        <w:pStyle w:val="Heading1"/>
        <w:spacing w:after="160"/>
      </w:pPr>
      <w:r>
        <w:t xml:space="preserve">7. Onay</w:t>
      </w:r>
    </w:p>
    <w:p>
      <w:pPr>
        <w:spacing w:after="120"/>
      </w:pPr>
      <w:r>
        <w:rPr>
          <w:i/>
          <w:sz w:val="18"/>
          <w:szCs w:val="18"/>
        </w:rPr>
        <w:t xml:space="preserve">İşbu tutanak toplantı sonunda düzenlenmiş, okunarak imza altına alınmış ve kurul karar defterine işlenmiştir.</w:t>
      </w:r>
    </w:p>
    <w:tbl>
      <w:tblPr>
        <w:tblW w:w="0" w:type="auto"/>
        <w:tblLayout w:type="fixed"/>
      </w:tblPr>
      <w:tblGrid>
        <w:gridCol w:w="1800"/>
        <w:gridCol w:w="3800"/>
        <w:gridCol w:w="3800"/>
      </w:tblGrid>
      <w:tr>
        <w:tc>
          <w:tcPr>
            <w:tcBorders>
              <w:top w:val="single" w:sz="4" w:color="CBD5E1"/>
              <w:left w:val="single" w:sz="4" w:color="CBD5E1"/>
              <w:bottom w:val="single" w:sz="4" w:color="CBD5E1"/>
              <w:right w:val="single" w:sz="4" w:color="CBD5E1"/>
            </w:tcBorders>
            <w:tcW w:w="1800" w:type="dxa"/>
          </w:tcPr>
          <w:p>
            <w:pPr>
              <w:spacing w:after="40"/>
            </w:pPr>
            <w:r>
              <w:t xml:space="preserve"/>
            </w:r>
          </w:p>
        </w:tc>
        <w:tc>
          <w:tcPr>
            <w:tcBorders>
              <w:top w:val="single" w:sz="4" w:color="CBD5E1"/>
              <w:left w:val="single" w:sz="4" w:color="CBD5E1"/>
              <w:bottom w:val="single" w:sz="4" w:color="CBD5E1"/>
              <w:right w:val="single" w:sz="4" w:color="CBD5E1"/>
            </w:tcBorders>
            <w:tcW w:w="3800" w:type="dxa"/>
            <w:shd w:val="clear" w:color="auto" w:fill="2563EB"/>
          </w:tcPr>
          <w:p>
            <w:pPr>
              <w:spacing w:after="40"/>
            </w:pPr>
            <w:r>
              <w:rPr>
                <w:b/>
                <w:color w:val="FFFFFF"/>
              </w:rPr>
              <w:t xml:space="preserve">Kurul Başkanı</w:t>
            </w:r>
          </w:p>
        </w:tc>
        <w:tc>
          <w:tcPr>
            <w:tcBorders>
              <w:top w:val="single" w:sz="4" w:color="CBD5E1"/>
              <w:left w:val="single" w:sz="4" w:color="CBD5E1"/>
              <w:bottom w:val="single" w:sz="4" w:color="CBD5E1"/>
              <w:right w:val="single" w:sz="4" w:color="CBD5E1"/>
            </w:tcBorders>
            <w:tcW w:w="3800" w:type="dxa"/>
            <w:shd w:val="clear" w:color="auto" w:fill="2563EB"/>
          </w:tcPr>
          <w:p>
            <w:pPr>
              <w:spacing w:after="40"/>
            </w:pPr>
            <w:r>
              <w:rPr>
                <w:b/>
                <w:color w:val="FFFFFF"/>
              </w:rPr>
              <w:t xml:space="preserve">Kurul Sekretaryası (İSG Uzmanı)</w:t>
            </w:r>
          </w:p>
        </w:tc>
      </w:tr>
      <w:tr>
        <w:tc>
          <w:tcPr>
            <w:tcBorders>
              <w:top w:val="single" w:sz="4" w:color="CBD5E1"/>
              <w:left w:val="single" w:sz="4" w:color="CBD5E1"/>
              <w:bottom w:val="single" w:sz="4" w:color="CBD5E1"/>
              <w:right w:val="single" w:sz="4" w:color="CBD5E1"/>
            </w:tcBorders>
            <w:tcW w:w="1800" w:type="dxa"/>
            <w:shd w:val="clear" w:color="auto" w:fill="2563EB"/>
          </w:tcPr>
          <w:p>
            <w:pPr>
              <w:spacing w:after="40"/>
            </w:pPr>
            <w:r>
              <w:rPr>
                <w:b/>
                <w:color w:val="FFFFFF"/>
              </w:rPr>
              <w:t xml:space="preserve">Ad Soyad</w:t>
            </w:r>
          </w:p>
        </w:tc>
        <w:tc>
          <w:tcPr>
            <w:tcBorders>
              <w:top w:val="single" w:sz="4" w:color="CBD5E1"/>
              <w:left w:val="single" w:sz="4" w:color="CBD5E1"/>
              <w:bottom w:val="single" w:sz="4" w:color="CBD5E1"/>
              <w:right w:val="single" w:sz="4" w:color="CBD5E1"/>
            </w:tcBorders>
            <w:tcW w:w="3800" w:type="dxa"/>
          </w:tcPr>
          <w:p>
            <w:pPr>
              <w:spacing w:after="40"/>
            </w:pPr>
            <w:r>
              <w:t xml:space="preserve"/>
            </w:r>
          </w:p>
        </w:tc>
        <w:tc>
          <w:tcPr>
            <w:tcBorders>
              <w:top w:val="single" w:sz="4" w:color="CBD5E1"/>
              <w:left w:val="single" w:sz="4" w:color="CBD5E1"/>
              <w:bottom w:val="single" w:sz="4" w:color="CBD5E1"/>
              <w:right w:val="single" w:sz="4" w:color="CBD5E1"/>
            </w:tcBorders>
            <w:tcW w:w="3800" w:type="dxa"/>
          </w:tcPr>
          <w:p>
            <w:pPr>
              <w:spacing w:after="40"/>
            </w:pPr>
            <w:r>
              <w:t xml:space="preserve"/>
            </w:r>
          </w:p>
        </w:tc>
      </w:tr>
      <w:tr>
        <w:tc>
          <w:tcPr>
            <w:tcBorders>
              <w:top w:val="single" w:sz="4" w:color="CBD5E1"/>
              <w:left w:val="single" w:sz="4" w:color="CBD5E1"/>
              <w:bottom w:val="single" w:sz="4" w:color="CBD5E1"/>
              <w:right w:val="single" w:sz="4" w:color="CBD5E1"/>
            </w:tcBorders>
            <w:tcW w:w="1800" w:type="dxa"/>
            <w:shd w:val="clear" w:color="auto" w:fill="2563EB"/>
          </w:tcPr>
          <w:p>
            <w:pPr>
              <w:spacing w:after="40"/>
            </w:pPr>
            <w:r>
              <w:rPr>
                <w:b/>
                <w:color w:val="FFFFFF"/>
              </w:rPr>
              <w:t xml:space="preserve">Tarih</w:t>
            </w:r>
          </w:p>
        </w:tc>
        <w:tc>
          <w:tcPr>
            <w:tcBorders>
              <w:top w:val="single" w:sz="4" w:color="CBD5E1"/>
              <w:left w:val="single" w:sz="4" w:color="CBD5E1"/>
              <w:bottom w:val="single" w:sz="4" w:color="CBD5E1"/>
              <w:right w:val="single" w:sz="4" w:color="CBD5E1"/>
            </w:tcBorders>
            <w:tcW w:w="3800" w:type="dxa"/>
          </w:tcPr>
          <w:p>
            <w:pPr>
              <w:spacing w:after="40"/>
            </w:pPr>
            <w:r>
              <w:t xml:space="preserve"/>
            </w:r>
          </w:p>
        </w:tc>
        <w:tc>
          <w:tcPr>
            <w:tcBorders>
              <w:top w:val="single" w:sz="4" w:color="CBD5E1"/>
              <w:left w:val="single" w:sz="4" w:color="CBD5E1"/>
              <w:bottom w:val="single" w:sz="4" w:color="CBD5E1"/>
              <w:right w:val="single" w:sz="4" w:color="CBD5E1"/>
            </w:tcBorders>
            <w:tcW w:w="3800" w:type="dxa"/>
          </w:tcPr>
          <w:p>
            <w:pPr>
              <w:spacing w:after="40"/>
            </w:pPr>
            <w:r>
              <w:t xml:space="preserve"/>
            </w:r>
          </w:p>
        </w:tc>
      </w:tr>
      <w:tr>
        <w:tc>
          <w:tcPr>
            <w:tcBorders>
              <w:top w:val="single" w:sz="4" w:color="CBD5E1"/>
              <w:left w:val="single" w:sz="4" w:color="CBD5E1"/>
              <w:bottom w:val="single" w:sz="4" w:color="CBD5E1"/>
              <w:right w:val="single" w:sz="4" w:color="CBD5E1"/>
            </w:tcBorders>
            <w:tcW w:w="1800" w:type="dxa"/>
            <w:shd w:val="clear" w:color="auto" w:fill="2563EB"/>
          </w:tcPr>
          <w:p>
            <w:pPr>
              <w:spacing w:after="40"/>
            </w:pPr>
            <w:r>
              <w:rPr>
                <w:b/>
                <w:color w:val="FFFFFF"/>
              </w:rPr>
              <w:t xml:space="preserve">İmza</w:t>
            </w:r>
          </w:p>
        </w:tc>
        <w:tc>
          <w:tcPr>
            <w:tcBorders>
              <w:top w:val="single" w:sz="4" w:color="CBD5E1"/>
              <w:left w:val="single" w:sz="4" w:color="CBD5E1"/>
              <w:bottom w:val="single" w:sz="4" w:color="CBD5E1"/>
              <w:right w:val="single" w:sz="4" w:color="CBD5E1"/>
            </w:tcBorders>
            <w:tcW w:w="3800" w:type="dxa"/>
          </w:tcPr>
          <w:p>
            <w:pPr>
              <w:spacing w:after="40"/>
            </w:pPr>
            <w:r>
              <w:t xml:space="preserve">&lt;w:p&gt;&lt;w:pPr&gt;&lt;w:spacing w:after="40"/&gt;&lt;/w:pPr&gt;&lt;w:r&gt;&lt;w:t xml:space="preserve"&gt;________________________________________&lt;/w:t&gt;&lt;/w:r&gt;&lt;/w:p&gt;</w:t>
            </w:r>
          </w:p>
        </w:tc>
        <w:tc>
          <w:tcPr>
            <w:tcBorders>
              <w:top w:val="single" w:sz="4" w:color="CBD5E1"/>
              <w:left w:val="single" w:sz="4" w:color="CBD5E1"/>
              <w:bottom w:val="single" w:sz="4" w:color="CBD5E1"/>
              <w:right w:val="single" w:sz="4" w:color="CBD5E1"/>
            </w:tcBorders>
            <w:tcW w:w="3800" w:type="dxa"/>
          </w:tcPr>
          <w:p>
            <w:pPr>
              <w:spacing w:after="40"/>
            </w:pPr>
            <w:r>
              <w:t xml:space="preserve">&lt;w:p&gt;&lt;w:pPr&gt;&lt;w:spacing w:after="40"/&gt;&lt;/w:pPr&gt;&lt;w:r&gt;&lt;w:t xml:space="preserve"&gt;________________________________________&lt;/w:t&gt;&lt;/w:r&gt;&lt;/w:p&gt;</w:t>
            </w:r>
          </w:p>
        </w:tc>
      </w:tr>
    </w:tbl>
    <w:p>
      <w:pPr>
        <w:spacing w:after="80"/>
      </w:pPr>
    </w:p>
    <w:p>
      <w:r>
        <w:br w:type="page"/>
      </w:r>
    </w:p>
    <w:p>
      <w:pPr>
        <w:spacing w:after="60"/>
      </w:pPr>
      <w:r>
        <w:rPr>
          <w:b/>
          <w:color w:val="2563EB"/>
          <w:sz w:val="26"/>
          <w:szCs w:val="26"/>
        </w:rPr>
        <w:t xml:space="preserve">İŞLENMİŞ ÖRNEK — ÇOK TEHLİKELİ SINIF FABRİKA, AYLIK OLAĞAN TOPLANTI</w:t>
      </w:r>
    </w:p>
    <w:p>
      <w:pPr>
        <w:spacing w:after="240"/>
      </w:pPr>
      <w:r>
        <w:rPr>
          <w:i/>
          <w:sz w:val="18"/>
          <w:szCs w:val="18"/>
        </w:rPr>
        <w:t xml:space="preserve">Aşağıdaki örnek, tutanağın nasıl doldurulacağını göstermek içindir; kendi toplantınızı 1. sayfadaki boş tutanağa işleyin.</w:t>
      </w:r>
    </w:p>
    <w:p>
      <w:pPr>
        <w:pStyle w:val="Heading1"/>
        <w:spacing w:after="160"/>
      </w:pPr>
      <w:r>
        <w:t xml:space="preserve">1. Toplantı Bilgileri</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unvanı</w:t>
            </w:r>
          </w:p>
        </w:tc>
        <w:tc>
          <w:tcPr>
            <w:tcBorders>
              <w:top w:val="single" w:sz="4" w:color="CBD5E1"/>
              <w:left w:val="single" w:sz="4" w:color="CBD5E1"/>
              <w:bottom w:val="single" w:sz="4" w:color="CBD5E1"/>
              <w:right w:val="single" w:sz="4" w:color="CBD5E1"/>
            </w:tcBorders>
            <w:tcW w:w="6000" w:type="dxa"/>
          </w:tcPr>
          <w:p>
            <w:pPr>
              <w:spacing w:after="40"/>
            </w:pPr>
            <w:r>
              <w:t xml:space="preserve">Örnek 1 Metal Sanayi A.Ş.</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Tehlike sınıfı</w:t>
            </w:r>
          </w:p>
        </w:tc>
        <w:tc>
          <w:tcPr>
            <w:tcBorders>
              <w:top w:val="single" w:sz="4" w:color="CBD5E1"/>
              <w:left w:val="single" w:sz="4" w:color="CBD5E1"/>
              <w:bottom w:val="single" w:sz="4" w:color="CBD5E1"/>
              <w:right w:val="single" w:sz="4" w:color="CBD5E1"/>
            </w:tcBorders>
            <w:tcW w:w="6000" w:type="dxa"/>
          </w:tcPr>
          <w:p>
            <w:pPr>
              <w:spacing w:after="40"/>
            </w:pPr>
            <w:r>
              <w:t xml:space="preserve">Çok tehlikeli ☒</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Toplam çalışan sayısı</w:t>
            </w:r>
          </w:p>
        </w:tc>
        <w:tc>
          <w:tcPr>
            <w:tcBorders>
              <w:top w:val="single" w:sz="4" w:color="CBD5E1"/>
              <w:left w:val="single" w:sz="4" w:color="CBD5E1"/>
              <w:bottom w:val="single" w:sz="4" w:color="CBD5E1"/>
              <w:right w:val="single" w:sz="4" w:color="CBD5E1"/>
            </w:tcBorders>
            <w:tcW w:w="6000" w:type="dxa"/>
          </w:tcPr>
          <w:p>
            <w:pPr>
              <w:spacing w:after="40"/>
            </w:pPr>
            <w:r>
              <w:t xml:space="preserve">180</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Toplantı no / dönem</w:t>
            </w:r>
          </w:p>
        </w:tc>
        <w:tc>
          <w:tcPr>
            <w:tcBorders>
              <w:top w:val="single" w:sz="4" w:color="CBD5E1"/>
              <w:left w:val="single" w:sz="4" w:color="CBD5E1"/>
              <w:bottom w:val="single" w:sz="4" w:color="CBD5E1"/>
              <w:right w:val="single" w:sz="4" w:color="CBD5E1"/>
            </w:tcBorders>
            <w:tcW w:w="6000" w:type="dxa"/>
          </w:tcPr>
          <w:p>
            <w:pPr>
              <w:spacing w:after="40"/>
            </w:pPr>
            <w:r>
              <w:t xml:space="preserve">2026/06 (Haziran)</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Toplantı türü</w:t>
            </w:r>
          </w:p>
        </w:tc>
        <w:tc>
          <w:tcPr>
            <w:tcBorders>
              <w:top w:val="single" w:sz="4" w:color="CBD5E1"/>
              <w:left w:val="single" w:sz="4" w:color="CBD5E1"/>
              <w:bottom w:val="single" w:sz="4" w:color="CBD5E1"/>
              <w:right w:val="single" w:sz="4" w:color="CBD5E1"/>
            </w:tcBorders>
            <w:tcW w:w="6000" w:type="dxa"/>
          </w:tcPr>
          <w:p>
            <w:pPr>
              <w:spacing w:after="40"/>
            </w:pPr>
            <w:r>
              <w:t xml:space="preserve">Olağan ☒</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Toplantı tarihi ve saati</w:t>
            </w:r>
          </w:p>
        </w:tc>
        <w:tc>
          <w:tcPr>
            <w:tcBorders>
              <w:top w:val="single" w:sz="4" w:color="CBD5E1"/>
              <w:left w:val="single" w:sz="4" w:color="CBD5E1"/>
              <w:bottom w:val="single" w:sz="4" w:color="CBD5E1"/>
              <w:right w:val="single" w:sz="4" w:color="CBD5E1"/>
            </w:tcBorders>
            <w:tcW w:w="6000" w:type="dxa"/>
          </w:tcPr>
          <w:p>
            <w:pPr>
              <w:spacing w:after="40"/>
            </w:pPr>
            <w:r>
              <w:t xml:space="preserve">12.06.2026, 14:00</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Toplantı yeri</w:t>
            </w:r>
          </w:p>
        </w:tc>
        <w:tc>
          <w:tcPr>
            <w:tcBorders>
              <w:top w:val="single" w:sz="4" w:color="CBD5E1"/>
              <w:left w:val="single" w:sz="4" w:color="CBD5E1"/>
              <w:bottom w:val="single" w:sz="4" w:color="CBD5E1"/>
              <w:right w:val="single" w:sz="4" w:color="CBD5E1"/>
            </w:tcBorders>
            <w:tcW w:w="6000" w:type="dxa"/>
          </w:tcPr>
          <w:p>
            <w:pPr>
              <w:spacing w:after="40"/>
            </w:pPr>
            <w:r>
              <w:t xml:space="preserve">İdari bina toplantı salonu</w:t>
            </w:r>
          </w:p>
        </w:tc>
      </w:tr>
    </w:tbl>
    <w:p>
      <w:pPr>
        <w:spacing w:after="80"/>
      </w:pPr>
    </w:p>
    <w:p>
      <w:pPr>
        <w:spacing w:after="120"/>
      </w:pPr>
      <w:r>
        <w:rPr>
          <w:i/>
          <w:sz w:val="18"/>
          <w:szCs w:val="18"/>
        </w:rPr>
        <w:t xml:space="preserve">Çok tehlikeli sınıf olduğundan kurul ayda bir toplanır.</w:t>
      </w:r>
    </w:p>
    <w:p>
      <w:pPr>
        <w:pStyle w:val="Heading1"/>
        <w:spacing w:after="160"/>
      </w:pPr>
      <w:r>
        <w:t xml:space="preserve">3. Gündem</w:t>
      </w:r>
    </w:p>
    <w:p>
      <w:pPr>
        <w:spacing w:after="120"/>
      </w:pPr>
      <w:r>
        <w:t xml:space="preserve">1.  Bir önceki (Mayıs) toplantı kararlarının takibi</w:t>
      </w:r>
    </w:p>
    <w:p>
      <w:pPr>
        <w:spacing w:after="120"/>
      </w:pPr>
      <w:r>
        <w:t xml:space="preserve">2.  Pres hattında yaşanan ramak kala olayının değerlendirilmesi</w:t>
      </w:r>
    </w:p>
    <w:p>
      <w:pPr>
        <w:spacing w:after="120"/>
      </w:pPr>
      <w:r>
        <w:t xml:space="preserve">3.  Yıllık çalışan İSG eğitim planının ikinci dönem ayağı</w:t>
      </w:r>
    </w:p>
    <w:p>
      <w:pPr>
        <w:spacing w:after="120"/>
      </w:pPr>
      <w:r>
        <w:t xml:space="preserve">4.  Kaynak bölümü duman emiş sistemi ölçüm sonuçları</w:t>
      </w:r>
    </w:p>
    <w:p>
      <w:pPr>
        <w:pStyle w:val="Heading1"/>
        <w:spacing w:after="160"/>
      </w:pPr>
      <w:r>
        <w:t xml:space="preserve">5. Alınan Kararlar ve Faaliyet Planı</w:t>
      </w:r>
    </w:p>
    <w:tbl>
      <w:tblPr>
        <w:tblW w:w="0" w:type="auto"/>
        <w:tblLayout w:type="fixed"/>
      </w:tblPr>
      <w:tblGrid>
        <w:gridCol w:w="600"/>
        <w:gridCol w:w="4000"/>
        <w:gridCol w:w="1900"/>
        <w:gridCol w:w="1500"/>
        <w:gridCol w:w="1500"/>
      </w:tblGrid>
      <w:tr>
        <w:tc>
          <w:tcPr>
            <w:tcBorders>
              <w:top w:val="single" w:sz="4" w:color="CBD5E1"/>
              <w:left w:val="single" w:sz="4" w:color="CBD5E1"/>
              <w:bottom w:val="single" w:sz="4" w:color="CBD5E1"/>
              <w:right w:val="single" w:sz="4" w:color="CBD5E1"/>
            </w:tcBorders>
            <w:tcW w:w="600" w:type="dxa"/>
            <w:shd w:val="clear" w:color="auto" w:fill="2563EB"/>
          </w:tcPr>
          <w:p>
            <w:pPr>
              <w:spacing w:after="40"/>
            </w:pPr>
            <w:r>
              <w:rPr>
                <w:b/>
                <w:color w:val="FFFFFF"/>
              </w:rPr>
              <w:t xml:space="preserve">No</w:t>
            </w:r>
          </w:p>
        </w:tc>
        <w:tc>
          <w:tcPr>
            <w:tcBorders>
              <w:top w:val="single" w:sz="4" w:color="CBD5E1"/>
              <w:left w:val="single" w:sz="4" w:color="CBD5E1"/>
              <w:bottom w:val="single" w:sz="4" w:color="CBD5E1"/>
              <w:right w:val="single" w:sz="4" w:color="CBD5E1"/>
            </w:tcBorders>
            <w:tcW w:w="4000" w:type="dxa"/>
            <w:shd w:val="clear" w:color="auto" w:fill="2563EB"/>
          </w:tcPr>
          <w:p>
            <w:pPr>
              <w:spacing w:after="40"/>
            </w:pPr>
            <w:r>
              <w:rPr>
                <w:b/>
                <w:color w:val="FFFFFF"/>
              </w:rPr>
              <w:t xml:space="preserve">Karar / faaliyet</w:t>
            </w:r>
          </w:p>
        </w:tc>
        <w:tc>
          <w:tcPr>
            <w:tcBorders>
              <w:top w:val="single" w:sz="4" w:color="CBD5E1"/>
              <w:left w:val="single" w:sz="4" w:color="CBD5E1"/>
              <w:bottom w:val="single" w:sz="4" w:color="CBD5E1"/>
              <w:right w:val="single" w:sz="4" w:color="CBD5E1"/>
            </w:tcBorders>
            <w:tcW w:w="1900" w:type="dxa"/>
            <w:shd w:val="clear" w:color="auto" w:fill="2563EB"/>
          </w:tcPr>
          <w:p>
            <w:pPr>
              <w:spacing w:after="40"/>
            </w:pPr>
            <w:r>
              <w:rPr>
                <w:b/>
                <w:color w:val="FFFFFF"/>
              </w:rPr>
              <w:t xml:space="preserve">Sorumlu</w:t>
            </w:r>
          </w:p>
        </w:tc>
        <w:tc>
          <w:tcPr>
            <w:tcBorders>
              <w:top w:val="single" w:sz="4" w:color="CBD5E1"/>
              <w:left w:val="single" w:sz="4" w:color="CBD5E1"/>
              <w:bottom w:val="single" w:sz="4" w:color="CBD5E1"/>
              <w:right w:val="single" w:sz="4" w:color="CBD5E1"/>
            </w:tcBorders>
            <w:tcW w:w="1500" w:type="dxa"/>
            <w:shd w:val="clear" w:color="auto" w:fill="2563EB"/>
          </w:tcPr>
          <w:p>
            <w:pPr>
              <w:spacing w:after="40"/>
            </w:pPr>
            <w:r>
              <w:rPr>
                <w:b/>
                <w:color w:val="FFFFFF"/>
              </w:rPr>
              <w:t xml:space="preserve">Termin</w:t>
            </w:r>
          </w:p>
        </w:tc>
        <w:tc>
          <w:tcPr>
            <w:tcBorders>
              <w:top w:val="single" w:sz="4" w:color="CBD5E1"/>
              <w:left w:val="single" w:sz="4" w:color="CBD5E1"/>
              <w:bottom w:val="single" w:sz="4" w:color="CBD5E1"/>
              <w:right w:val="single" w:sz="4" w:color="CBD5E1"/>
            </w:tcBorders>
            <w:tcW w:w="1500" w:type="dxa"/>
            <w:shd w:val="clear" w:color="auto" w:fill="2563EB"/>
          </w:tcPr>
          <w:p>
            <w:pPr>
              <w:spacing w:after="40"/>
            </w:pPr>
            <w:r>
              <w:rPr>
                <w:b/>
                <w:color w:val="FFFFFF"/>
              </w:rPr>
              <w:t xml:space="preserve">Durum</w:t>
            </w:r>
          </w:p>
        </w:tc>
      </w:tr>
      <w:tr>
        <w:tc>
          <w:tcPr>
            <w:tcBorders>
              <w:top w:val="single" w:sz="4" w:color="CBD5E1"/>
              <w:left w:val="single" w:sz="4" w:color="CBD5E1"/>
              <w:bottom w:val="single" w:sz="4" w:color="CBD5E1"/>
              <w:right w:val="single" w:sz="4" w:color="CBD5E1"/>
            </w:tcBorders>
            <w:tcW w:w="600" w:type="dxa"/>
          </w:tcPr>
          <w:p>
            <w:pPr>
              <w:spacing w:after="40"/>
            </w:pPr>
            <w:r>
              <w:t xml:space="preserve">1</w:t>
            </w:r>
          </w:p>
        </w:tc>
        <w:tc>
          <w:tcPr>
            <w:tcBorders>
              <w:top w:val="single" w:sz="4" w:color="CBD5E1"/>
              <w:left w:val="single" w:sz="4" w:color="CBD5E1"/>
              <w:bottom w:val="single" w:sz="4" w:color="CBD5E1"/>
              <w:right w:val="single" w:sz="4" w:color="CBD5E1"/>
            </w:tcBorders>
            <w:tcW w:w="4000" w:type="dxa"/>
          </w:tcPr>
          <w:p>
            <w:pPr>
              <w:spacing w:after="40"/>
            </w:pPr>
            <w:r>
              <w:t xml:space="preserve">Pres hattına çift el kumandası ve ışık perdesi montajı</w:t>
            </w:r>
          </w:p>
        </w:tc>
        <w:tc>
          <w:tcPr>
            <w:tcBorders>
              <w:top w:val="single" w:sz="4" w:color="CBD5E1"/>
              <w:left w:val="single" w:sz="4" w:color="CBD5E1"/>
              <w:bottom w:val="single" w:sz="4" w:color="CBD5E1"/>
              <w:right w:val="single" w:sz="4" w:color="CBD5E1"/>
            </w:tcBorders>
            <w:tcW w:w="1900" w:type="dxa"/>
          </w:tcPr>
          <w:p>
            <w:pPr>
              <w:spacing w:after="40"/>
            </w:pPr>
            <w:r>
              <w:t xml:space="preserve">Bakım müdürü</w:t>
            </w:r>
          </w:p>
        </w:tc>
        <w:tc>
          <w:tcPr>
            <w:tcBorders>
              <w:top w:val="single" w:sz="4" w:color="CBD5E1"/>
              <w:left w:val="single" w:sz="4" w:color="CBD5E1"/>
              <w:bottom w:val="single" w:sz="4" w:color="CBD5E1"/>
              <w:right w:val="single" w:sz="4" w:color="CBD5E1"/>
            </w:tcBorders>
            <w:tcW w:w="1500" w:type="dxa"/>
          </w:tcPr>
          <w:p>
            <w:pPr>
              <w:spacing w:after="40"/>
            </w:pPr>
            <w:r>
              <w:t xml:space="preserve">30.06.2026</w:t>
            </w:r>
          </w:p>
        </w:tc>
        <w:tc>
          <w:tcPr>
            <w:tcBorders>
              <w:top w:val="single" w:sz="4" w:color="CBD5E1"/>
              <w:left w:val="single" w:sz="4" w:color="CBD5E1"/>
              <w:bottom w:val="single" w:sz="4" w:color="CBD5E1"/>
              <w:right w:val="single" w:sz="4" w:color="CBD5E1"/>
            </w:tcBorders>
            <w:tcW w:w="1500" w:type="dxa"/>
          </w:tcPr>
          <w:p>
            <w:pPr>
              <w:spacing w:after="40"/>
            </w:pPr>
            <w:r>
              <w:t xml:space="preserve">Açık ☒</w:t>
            </w:r>
          </w:p>
        </w:tc>
      </w:tr>
      <w:tr>
        <w:tc>
          <w:tcPr>
            <w:tcBorders>
              <w:top w:val="single" w:sz="4" w:color="CBD5E1"/>
              <w:left w:val="single" w:sz="4" w:color="CBD5E1"/>
              <w:bottom w:val="single" w:sz="4" w:color="CBD5E1"/>
              <w:right w:val="single" w:sz="4" w:color="CBD5E1"/>
            </w:tcBorders>
            <w:tcW w:w="600" w:type="dxa"/>
          </w:tcPr>
          <w:p>
            <w:pPr>
              <w:spacing w:after="40"/>
            </w:pPr>
            <w:r>
              <w:t xml:space="preserve">2</w:t>
            </w:r>
          </w:p>
        </w:tc>
        <w:tc>
          <w:tcPr>
            <w:tcBorders>
              <w:top w:val="single" w:sz="4" w:color="CBD5E1"/>
              <w:left w:val="single" w:sz="4" w:color="CBD5E1"/>
              <w:bottom w:val="single" w:sz="4" w:color="CBD5E1"/>
              <w:right w:val="single" w:sz="4" w:color="CBD5E1"/>
            </w:tcBorders>
            <w:tcW w:w="4000" w:type="dxa"/>
          </w:tcPr>
          <w:p>
            <w:pPr>
              <w:spacing w:after="40"/>
            </w:pPr>
            <w:r>
              <w:t xml:space="preserve">Kaynak bölümü duman emişinin güçlendirilmesi, ölçümün tekrarı</w:t>
            </w:r>
          </w:p>
        </w:tc>
        <w:tc>
          <w:tcPr>
            <w:tcBorders>
              <w:top w:val="single" w:sz="4" w:color="CBD5E1"/>
              <w:left w:val="single" w:sz="4" w:color="CBD5E1"/>
              <w:bottom w:val="single" w:sz="4" w:color="CBD5E1"/>
              <w:right w:val="single" w:sz="4" w:color="CBD5E1"/>
            </w:tcBorders>
            <w:tcW w:w="1900" w:type="dxa"/>
          </w:tcPr>
          <w:p>
            <w:pPr>
              <w:spacing w:after="40"/>
            </w:pPr>
            <w:r>
              <w:t xml:space="preserve">İSG uzmanı</w:t>
            </w:r>
          </w:p>
        </w:tc>
        <w:tc>
          <w:tcPr>
            <w:tcBorders>
              <w:top w:val="single" w:sz="4" w:color="CBD5E1"/>
              <w:left w:val="single" w:sz="4" w:color="CBD5E1"/>
              <w:bottom w:val="single" w:sz="4" w:color="CBD5E1"/>
              <w:right w:val="single" w:sz="4" w:color="CBD5E1"/>
            </w:tcBorders>
            <w:tcW w:w="1500" w:type="dxa"/>
          </w:tcPr>
          <w:p>
            <w:pPr>
              <w:spacing w:after="40"/>
            </w:pPr>
            <w:r>
              <w:t xml:space="preserve">15.07.2026</w:t>
            </w:r>
          </w:p>
        </w:tc>
        <w:tc>
          <w:tcPr>
            <w:tcBorders>
              <w:top w:val="single" w:sz="4" w:color="CBD5E1"/>
              <w:left w:val="single" w:sz="4" w:color="CBD5E1"/>
              <w:bottom w:val="single" w:sz="4" w:color="CBD5E1"/>
              <w:right w:val="single" w:sz="4" w:color="CBD5E1"/>
            </w:tcBorders>
            <w:tcW w:w="1500" w:type="dxa"/>
          </w:tcPr>
          <w:p>
            <w:pPr>
              <w:spacing w:after="40"/>
            </w:pPr>
            <w:r>
              <w:t xml:space="preserve">Açık ☒</w:t>
            </w:r>
          </w:p>
        </w:tc>
      </w:tr>
      <w:tr>
        <w:tc>
          <w:tcPr>
            <w:tcBorders>
              <w:top w:val="single" w:sz="4" w:color="CBD5E1"/>
              <w:left w:val="single" w:sz="4" w:color="CBD5E1"/>
              <w:bottom w:val="single" w:sz="4" w:color="CBD5E1"/>
              <w:right w:val="single" w:sz="4" w:color="CBD5E1"/>
            </w:tcBorders>
            <w:tcW w:w="600" w:type="dxa"/>
          </w:tcPr>
          <w:p>
            <w:pPr>
              <w:spacing w:after="40"/>
            </w:pPr>
            <w:r>
              <w:t xml:space="preserve">3</w:t>
            </w:r>
          </w:p>
        </w:tc>
        <w:tc>
          <w:tcPr>
            <w:tcBorders>
              <w:top w:val="single" w:sz="4" w:color="CBD5E1"/>
              <w:left w:val="single" w:sz="4" w:color="CBD5E1"/>
              <w:bottom w:val="single" w:sz="4" w:color="CBD5E1"/>
              <w:right w:val="single" w:sz="4" w:color="CBD5E1"/>
            </w:tcBorders>
            <w:tcW w:w="4000" w:type="dxa"/>
          </w:tcPr>
          <w:p>
            <w:pPr>
              <w:spacing w:after="40"/>
            </w:pPr>
            <w:r>
              <w:t xml:space="preserve">İkinci dönem temel İSG tazeleme eğitiminin planlanması</w:t>
            </w:r>
          </w:p>
        </w:tc>
        <w:tc>
          <w:tcPr>
            <w:tcBorders>
              <w:top w:val="single" w:sz="4" w:color="CBD5E1"/>
              <w:left w:val="single" w:sz="4" w:color="CBD5E1"/>
              <w:bottom w:val="single" w:sz="4" w:color="CBD5E1"/>
              <w:right w:val="single" w:sz="4" w:color="CBD5E1"/>
            </w:tcBorders>
            <w:tcW w:w="1900" w:type="dxa"/>
          </w:tcPr>
          <w:p>
            <w:pPr>
              <w:spacing w:after="40"/>
            </w:pPr>
            <w:r>
              <w:t xml:space="preserve">İK + işyeri hekimi</w:t>
            </w:r>
          </w:p>
        </w:tc>
        <w:tc>
          <w:tcPr>
            <w:tcBorders>
              <w:top w:val="single" w:sz="4" w:color="CBD5E1"/>
              <w:left w:val="single" w:sz="4" w:color="CBD5E1"/>
              <w:bottom w:val="single" w:sz="4" w:color="CBD5E1"/>
              <w:right w:val="single" w:sz="4" w:color="CBD5E1"/>
            </w:tcBorders>
            <w:tcW w:w="1500" w:type="dxa"/>
          </w:tcPr>
          <w:p>
            <w:pPr>
              <w:spacing w:after="40"/>
            </w:pPr>
            <w:r>
              <w:t xml:space="preserve">31.07.2026</w:t>
            </w:r>
          </w:p>
        </w:tc>
        <w:tc>
          <w:tcPr>
            <w:tcBorders>
              <w:top w:val="single" w:sz="4" w:color="CBD5E1"/>
              <w:left w:val="single" w:sz="4" w:color="CBD5E1"/>
              <w:bottom w:val="single" w:sz="4" w:color="CBD5E1"/>
              <w:right w:val="single" w:sz="4" w:color="CBD5E1"/>
            </w:tcBorders>
            <w:tcW w:w="1500" w:type="dxa"/>
          </w:tcPr>
          <w:p>
            <w:pPr>
              <w:spacing w:after="40"/>
            </w:pPr>
            <w:r>
              <w:t xml:space="preserve">Açık ☒</w:t>
            </w:r>
          </w:p>
        </w:tc>
      </w:tr>
    </w:tbl>
    <w:p>
      <w:pPr>
        <w:spacing w:after="80"/>
      </w:pPr>
    </w:p>
    <w:p>
      <w:pPr>
        <w:pStyle w:val="Heading1"/>
        <w:spacing w:after="160"/>
      </w:pPr>
      <w:r>
        <w:t xml:space="preserve">6. Bir Sonraki Toplantı</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Planlanan tarih</w:t>
            </w:r>
          </w:p>
        </w:tc>
        <w:tc>
          <w:tcPr>
            <w:tcBorders>
              <w:top w:val="single" w:sz="4" w:color="CBD5E1"/>
              <w:left w:val="single" w:sz="4" w:color="CBD5E1"/>
              <w:bottom w:val="single" w:sz="4" w:color="CBD5E1"/>
              <w:right w:val="single" w:sz="4" w:color="CBD5E1"/>
            </w:tcBorders>
            <w:tcW w:w="6000" w:type="dxa"/>
          </w:tcPr>
          <w:p>
            <w:pPr>
              <w:spacing w:after="40"/>
            </w:pPr>
            <w:r>
              <w:t xml:space="preserve">10.07.2026</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Öne çıkan izlenecek konular</w:t>
            </w:r>
          </w:p>
        </w:tc>
        <w:tc>
          <w:tcPr>
            <w:tcBorders>
              <w:top w:val="single" w:sz="4" w:color="CBD5E1"/>
              <w:left w:val="single" w:sz="4" w:color="CBD5E1"/>
              <w:bottom w:val="single" w:sz="4" w:color="CBD5E1"/>
              <w:right w:val="single" w:sz="4" w:color="CBD5E1"/>
            </w:tcBorders>
            <w:tcW w:w="6000" w:type="dxa"/>
          </w:tcPr>
          <w:p>
            <w:pPr>
              <w:spacing w:after="40"/>
            </w:pPr>
            <w:r>
              <w:t xml:space="preserve">Pres hattı önlemlerinin tamamlanması, kaynak ölçüm tekrarı</w:t>
            </w:r>
          </w:p>
        </w:tc>
      </w:tr>
    </w:tbl>
    <w:p>
      <w:pPr>
        <w:spacing w:after="80"/>
      </w:pPr>
    </w:p>
    <w:p>
      <w:pPr>
        <w:spacing w:after="0"/>
      </w:pPr>
      <w:r>
        <w:rPr>
          <w:i/>
          <w:color w:val="64748B"/>
          <w:sz w:val="16"/>
          <w:szCs w:val="16"/>
        </w:rPr>
        <w:t xml:space="preserve">Bu şablon First İSG tarafından hazırlanmıştır — rehber: firstisg.com/kilavuzlar/isg-kurulu · Kurul gündemi, kaza/ramak kala ve karar takibini tek panelde: app.firstisg.com/signup · Son güncelleme: 2026-06-14</w:t>
      </w:r>
    </w:p>
    <w:sectPr>
      <w:pgSz w:w="11906" w:h="16838"/>
      <w:pgMar w:top="1134" w:right="1134" w:bottom="1134" w:left="1134"/>
    </w:sectPr>
  </w:body>
</w:document>
</file>

<file path=word/styles.xml><?xml version="1.0" encoding="utf-8"?>
<w:styles xmlns:w="http://schemas.openxmlformats.org/wordprocessingml/2006/main">
  <w:docDefaults>
    <w:rPrDefault>
      <w:rPr>
        <w:rFonts w:ascii="Calibri" w:hAnsi="Calibri" w:cs="Calibri"/>
        <w:sz w:val="21"/>
        <w:szCs w:val="21"/>
      </w:rPr>
    </w:rPrDefault>
  </w:docDefaults>
  <w:style w:type="paragraph" w:default="1" w:styleId="Normal">
    <w:name w:val="Normal"/>
  </w:style>
  <w:style w:type="paragraph" w:styleId="Heading1">
    <w:name w:val="heading 1"/>
    <w:basedOn w:val="Normal"/>
    <w:pPr>
      <w:spacing w:before="280" w:after="160"/>
      <w:outlineLvl w:val="0"/>
    </w:pPr>
    <w:rPr>
      <w:b/>
      <w:color w:val="2563EB"/>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